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F222" w14:textId="77777777" w:rsidR="00D34605" w:rsidRDefault="00D34605" w:rsidP="00D34605">
      <w:r>
        <w:t xml:space="preserve">Interaktīvajā kartē </w:t>
      </w:r>
      <w:hyperlink r:id="rId5" w:history="1">
        <w:r w:rsidRPr="00FA3C2A">
          <w:rPr>
            <w:rStyle w:val="Hyperlink"/>
          </w:rPr>
          <w:t>https://ej.uz/matisivejs</w:t>
        </w:r>
      </w:hyperlink>
      <w:r>
        <w:t xml:space="preserve"> ir iekļauta informācija par:</w:t>
      </w:r>
    </w:p>
    <w:p w14:paraId="4E97B3E1" w14:textId="77777777" w:rsidR="00D34605" w:rsidRDefault="00D34605" w:rsidP="00D34605"/>
    <w:p w14:paraId="2CDC9B0D" w14:textId="77777777" w:rsidR="00D34605" w:rsidRDefault="00D34605" w:rsidP="00D34605">
      <w:pPr>
        <w:pStyle w:val="ListParagraph"/>
        <w:numPr>
          <w:ilvl w:val="0"/>
          <w:numId w:val="1"/>
        </w:numPr>
      </w:pPr>
      <w:r w:rsidRPr="00FA3C2A">
        <w:rPr>
          <w:rFonts w:ascii="Arial" w:hAnsi="Arial" w:cs="Arial"/>
        </w:rPr>
        <w:t>​</w:t>
      </w:r>
      <w:r>
        <w:t>paredzēto vēja elektrostaciju un ar to saistīto infrastruktūru izvietojumu;</w:t>
      </w:r>
    </w:p>
    <w:p w14:paraId="2635132C" w14:textId="77777777" w:rsidR="00D34605" w:rsidRDefault="00D34605" w:rsidP="00D34605">
      <w:pPr>
        <w:pStyle w:val="ListParagraph"/>
        <w:numPr>
          <w:ilvl w:val="0"/>
          <w:numId w:val="1"/>
        </w:numPr>
      </w:pPr>
      <w:r>
        <w:t>4 vēja elektrostaciju tuvumā novietotajām dzīvojamām un publiskām ēkām;</w:t>
      </w:r>
    </w:p>
    <w:p w14:paraId="5D2D4378" w14:textId="77777777" w:rsidR="00D34605" w:rsidRDefault="00D34605" w:rsidP="00D34605">
      <w:pPr>
        <w:pStyle w:val="ListParagraph"/>
        <w:numPr>
          <w:ilvl w:val="0"/>
          <w:numId w:val="1"/>
        </w:numPr>
      </w:pPr>
      <w:r>
        <w:t>sertificētu biotopu un sugu ekspertu apsekojumu rezultātiem;</w:t>
      </w:r>
    </w:p>
    <w:p w14:paraId="2C822D2F" w14:textId="77777777" w:rsidR="00D34605" w:rsidRDefault="00D34605" w:rsidP="00D34605">
      <w:pPr>
        <w:pStyle w:val="ListParagraph"/>
        <w:numPr>
          <w:ilvl w:val="0"/>
          <w:numId w:val="1"/>
        </w:numPr>
      </w:pPr>
      <w:r>
        <w:t>mirgošanas aprēķinu rezultātiem;</w:t>
      </w:r>
    </w:p>
    <w:p w14:paraId="190C2EB5" w14:textId="77777777" w:rsidR="00D34605" w:rsidRDefault="00D34605" w:rsidP="00D34605">
      <w:pPr>
        <w:pStyle w:val="ListParagraph"/>
        <w:numPr>
          <w:ilvl w:val="0"/>
          <w:numId w:val="1"/>
        </w:numPr>
      </w:pPr>
      <w:r>
        <w:t>vides trokšņa aprēķinu rezultātiem;</w:t>
      </w:r>
    </w:p>
    <w:p w14:paraId="13C67E6D" w14:textId="77777777" w:rsidR="00E211C2" w:rsidRDefault="00E211C2"/>
    <w:p w14:paraId="64A03000" w14:textId="6B2F546E" w:rsidR="00D34605" w:rsidRDefault="00D34605">
      <w:r>
        <w:t>Kartē redzamos slāņus var izvēlēties, atverot kartes augšējā kreisā stūrī slāņu izvēli:</w:t>
      </w:r>
    </w:p>
    <w:p w14:paraId="1895117F" w14:textId="77777777" w:rsidR="00D34605" w:rsidRDefault="00D34605"/>
    <w:p w14:paraId="35693C2E" w14:textId="675E5514" w:rsidR="00D34605" w:rsidRDefault="00D34605">
      <w:r>
        <w:rPr>
          <w:noProof/>
        </w:rPr>
        <w:drawing>
          <wp:inline distT="0" distB="0" distL="0" distR="0" wp14:anchorId="28F2CEF0" wp14:editId="516A98AD">
            <wp:extent cx="292100" cy="292100"/>
            <wp:effectExtent l="0" t="0" r="0" b="0"/>
            <wp:docPr id="74435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5709" name="Picture 744357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E65C3" w14:textId="613352D0" w:rsidR="00D34605" w:rsidRDefault="00D34605">
      <w:r>
        <w:t xml:space="preserve">Slānis kartē redzams, ja ieķeksēts zaļais ķeksītis, un nav redzams, ja tas attiecīgi nav atzīmēts. </w:t>
      </w:r>
    </w:p>
    <w:p w14:paraId="3BF539F1" w14:textId="77777777" w:rsidR="00D34605" w:rsidRDefault="00D34605"/>
    <w:p w14:paraId="645F7ED2" w14:textId="40A144A3" w:rsidR="00D34605" w:rsidRDefault="00D34605">
      <w:r>
        <w:rPr>
          <w:noProof/>
        </w:rPr>
        <w:drawing>
          <wp:inline distT="0" distB="0" distL="0" distR="0" wp14:anchorId="05D30459" wp14:editId="74EFEC04">
            <wp:extent cx="2222500" cy="3098800"/>
            <wp:effectExtent l="0" t="0" r="0" b="0"/>
            <wp:docPr id="500047804" name="Picture 2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47804" name="Picture 2" descr="A screenshot of a surve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D1E"/>
    <w:multiLevelType w:val="hybridMultilevel"/>
    <w:tmpl w:val="BD82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4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05"/>
    <w:rsid w:val="004544F9"/>
    <w:rsid w:val="004A436F"/>
    <w:rsid w:val="004D4C9A"/>
    <w:rsid w:val="00D34605"/>
    <w:rsid w:val="00E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B0F56F"/>
  <w15:chartTrackingRefBased/>
  <w15:docId w15:val="{E7C35856-9487-B748-B7B0-B41AF9FF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05"/>
  </w:style>
  <w:style w:type="paragraph" w:styleId="Heading1">
    <w:name w:val="heading 1"/>
    <w:basedOn w:val="Normal"/>
    <w:next w:val="Normal"/>
    <w:link w:val="Heading1Char"/>
    <w:uiPriority w:val="9"/>
    <w:qFormat/>
    <w:rsid w:val="00D34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6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6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6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460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is.environment.lv/portal/apps/webappviewer/index.html?id=325b8531717f442ca168e50dec3b8a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Sauka</dc:creator>
  <cp:keywords/>
  <dc:description/>
  <cp:lastModifiedBy>Gita Sauka</cp:lastModifiedBy>
  <cp:revision>1</cp:revision>
  <dcterms:created xsi:type="dcterms:W3CDTF">2025-03-05T15:00:00Z</dcterms:created>
  <dcterms:modified xsi:type="dcterms:W3CDTF">2025-03-05T15:04:00Z</dcterms:modified>
</cp:coreProperties>
</file>